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34" w:rsidRPr="00F26AFF" w:rsidRDefault="00A27434" w:rsidP="00A27434">
      <w:pPr>
        <w:spacing w:line="600" w:lineRule="exact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附件</w:t>
      </w:r>
      <w:r>
        <w:rPr>
          <w:rFonts w:ascii="仿宋_GB2312" w:eastAsia="仿宋_GB2312" w:hint="eastAsia"/>
          <w:b/>
          <w:bCs/>
          <w:sz w:val="28"/>
          <w:szCs w:val="32"/>
        </w:rPr>
        <w:t>15</w:t>
      </w:r>
      <w:r w:rsidRPr="00F26AFF">
        <w:rPr>
          <w:rFonts w:ascii="仿宋_GB2312" w:eastAsia="仿宋_GB2312" w:hint="eastAsia"/>
          <w:b/>
          <w:bCs/>
          <w:sz w:val="28"/>
          <w:szCs w:val="32"/>
        </w:rPr>
        <w:t>：</w:t>
      </w:r>
    </w:p>
    <w:p w:rsidR="00A27434" w:rsidRPr="00F26AFF" w:rsidRDefault="00A27434" w:rsidP="00A27434">
      <w:pPr>
        <w:pStyle w:val="1"/>
        <w:spacing w:before="156" w:after="312"/>
        <w:ind w:firstLine="1814"/>
      </w:pPr>
      <w:r>
        <w:rPr>
          <w:rFonts w:hint="eastAsia"/>
        </w:rPr>
        <w:t xml:space="preserve">     </w:t>
      </w:r>
      <w:r w:rsidRPr="00F26AFF">
        <w:rPr>
          <w:rFonts w:hint="eastAsia"/>
        </w:rPr>
        <w:t>工程技术系列业务条件</w:t>
      </w:r>
    </w:p>
    <w:p w:rsidR="00A27434" w:rsidRPr="00F26AFF" w:rsidRDefault="00A27434" w:rsidP="00A27434">
      <w:pPr>
        <w:pStyle w:val="3"/>
        <w:spacing w:before="93" w:after="156"/>
      </w:pPr>
      <w:r w:rsidRPr="00F26AFF">
        <w:rPr>
          <w:rFonts w:hint="eastAsia"/>
        </w:rPr>
        <w:t>一、晋升工程师</w:t>
      </w:r>
    </w:p>
    <w:p w:rsidR="00A27434" w:rsidRPr="00F26AFF" w:rsidRDefault="00A27434" w:rsidP="00A27434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（一）基本要求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基本掌握现代生产管理和技术管理的方法，</w:t>
      </w:r>
      <w:r>
        <w:rPr>
          <w:rFonts w:ascii="仿宋_GB2312" w:eastAsia="仿宋_GB2312" w:hint="eastAsia"/>
          <w:bCs/>
          <w:sz w:val="28"/>
          <w:szCs w:val="32"/>
        </w:rPr>
        <w:t>能够</w:t>
      </w:r>
      <w:r w:rsidRPr="00F26AFF">
        <w:rPr>
          <w:rFonts w:ascii="仿宋_GB2312" w:eastAsia="仿宋_GB2312" w:hint="eastAsia"/>
          <w:bCs/>
          <w:sz w:val="28"/>
          <w:szCs w:val="32"/>
        </w:rPr>
        <w:t>运用本专业基础知识和专业知识，承担较复杂的</w:t>
      </w:r>
      <w:r>
        <w:rPr>
          <w:rFonts w:ascii="仿宋_GB2312" w:eastAsia="仿宋_GB2312" w:hint="eastAsia"/>
          <w:bCs/>
          <w:sz w:val="28"/>
          <w:szCs w:val="32"/>
        </w:rPr>
        <w:t>工程管理工作</w:t>
      </w:r>
      <w:r w:rsidRPr="00F26AFF">
        <w:rPr>
          <w:rFonts w:ascii="仿宋_GB2312" w:eastAsia="仿宋_GB2312" w:hint="eastAsia"/>
          <w:bCs/>
          <w:sz w:val="28"/>
          <w:szCs w:val="32"/>
        </w:rPr>
        <w:t>和解决本专业较复杂的技术问题；熟悉本专业国内外技术现状和发展趋势；有一定从事生产、技术管理和开发推广的实践经验，取得具有使用价值或经济效益的技术成果</w:t>
      </w:r>
      <w:r>
        <w:rPr>
          <w:rFonts w:ascii="仿宋_GB2312" w:eastAsia="仿宋_GB2312" w:hint="eastAsia"/>
          <w:bCs/>
          <w:sz w:val="28"/>
          <w:szCs w:val="32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32"/>
        </w:rPr>
        <w:t>能自觉接受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部门分配的各项工作任务。</w:t>
      </w:r>
    </w:p>
    <w:p w:rsidR="00A27434" w:rsidRPr="00F26AFF" w:rsidRDefault="00A27434" w:rsidP="00A27434">
      <w:pPr>
        <w:spacing w:line="540" w:lineRule="exact"/>
        <w:ind w:firstLineChars="200" w:firstLine="562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  <w:r w:rsidRPr="005B0BB6">
        <w:rPr>
          <w:rFonts w:ascii="仿宋_GB2312" w:eastAsia="仿宋_GB2312" w:hint="eastAsia"/>
          <w:sz w:val="28"/>
          <w:szCs w:val="28"/>
        </w:rPr>
        <w:t>（同时满足下列</w:t>
      </w:r>
      <w:r>
        <w:rPr>
          <w:rFonts w:ascii="仿宋_GB2312" w:eastAsia="仿宋_GB2312" w:hint="eastAsia"/>
          <w:sz w:val="28"/>
          <w:szCs w:val="28"/>
        </w:rPr>
        <w:t>1、2</w:t>
      </w:r>
      <w:r w:rsidRPr="005B0BB6">
        <w:rPr>
          <w:rFonts w:ascii="仿宋_GB2312" w:eastAsia="仿宋_GB2312" w:hint="eastAsia"/>
          <w:sz w:val="28"/>
          <w:szCs w:val="28"/>
        </w:rPr>
        <w:t>条件）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1.在核心期刊发表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论文1篇</w:t>
      </w:r>
      <w:r>
        <w:rPr>
          <w:rFonts w:ascii="仿宋_GB2312" w:eastAsia="仿宋_GB2312" w:hint="eastAsia"/>
          <w:bCs/>
          <w:sz w:val="28"/>
          <w:szCs w:val="32"/>
        </w:rPr>
        <w:t>，</w:t>
      </w:r>
      <w:r w:rsidRPr="00F26AFF">
        <w:rPr>
          <w:rFonts w:ascii="仿宋_GB2312" w:eastAsia="仿宋_GB2312" w:hint="eastAsia"/>
          <w:bCs/>
          <w:sz w:val="28"/>
          <w:szCs w:val="32"/>
        </w:rPr>
        <w:t>或</w:t>
      </w:r>
      <w:r>
        <w:rPr>
          <w:rFonts w:ascii="仿宋_GB2312" w:eastAsia="仿宋_GB2312" w:hint="eastAsia"/>
          <w:bCs/>
          <w:sz w:val="28"/>
          <w:szCs w:val="32"/>
        </w:rPr>
        <w:t>在公开出版发行期刊上发表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论文2篇以上。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2.</w:t>
      </w:r>
      <w:r w:rsidRPr="00F26AFF">
        <w:rPr>
          <w:rFonts w:ascii="仿宋_GB2312" w:eastAsia="仿宋_GB2312" w:hint="eastAsia"/>
          <w:sz w:val="28"/>
          <w:szCs w:val="32"/>
        </w:rPr>
        <w:t>具备</w:t>
      </w:r>
      <w:r>
        <w:rPr>
          <w:rFonts w:ascii="仿宋_GB2312" w:eastAsia="仿宋_GB2312" w:hint="eastAsia"/>
          <w:sz w:val="28"/>
          <w:szCs w:val="32"/>
        </w:rPr>
        <w:t>下列条件之一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①参与编制国家级工程技术标准或行业性技术标准1个，或作为主要参加人参加编制省级工程技术标准或行业性技术标准1个</w:t>
      </w:r>
      <w:r>
        <w:rPr>
          <w:rFonts w:ascii="仿宋_GB2312" w:eastAsia="仿宋_GB2312" w:hint="eastAsia"/>
          <w:bCs/>
          <w:sz w:val="28"/>
          <w:szCs w:val="32"/>
        </w:rPr>
        <w:t>以上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②获</w:t>
      </w:r>
      <w:r>
        <w:rPr>
          <w:rFonts w:ascii="仿宋_GB2312" w:eastAsia="仿宋_GB2312" w:hint="eastAsia"/>
          <w:bCs/>
          <w:sz w:val="28"/>
          <w:szCs w:val="32"/>
        </w:rPr>
        <w:t>国家</w:t>
      </w:r>
      <w:r w:rsidRPr="00F26AFF">
        <w:rPr>
          <w:rFonts w:ascii="仿宋_GB2312" w:eastAsia="仿宋_GB2312" w:hint="eastAsia"/>
          <w:bCs/>
          <w:sz w:val="28"/>
          <w:szCs w:val="32"/>
        </w:rPr>
        <w:t>发明专利</w:t>
      </w:r>
      <w:r>
        <w:rPr>
          <w:rFonts w:ascii="仿宋_GB2312" w:eastAsia="仿宋_GB2312" w:hint="eastAsia"/>
          <w:bCs/>
          <w:sz w:val="28"/>
          <w:szCs w:val="32"/>
        </w:rPr>
        <w:t>1件，</w:t>
      </w:r>
      <w:r w:rsidRPr="00F26AFF">
        <w:rPr>
          <w:rFonts w:ascii="仿宋_GB2312" w:eastAsia="仿宋_GB2312" w:hint="eastAsia"/>
          <w:bCs/>
          <w:sz w:val="28"/>
          <w:szCs w:val="32"/>
        </w:rPr>
        <w:t>或</w:t>
      </w:r>
      <w:r>
        <w:rPr>
          <w:rFonts w:ascii="仿宋_GB2312" w:eastAsia="仿宋_GB2312" w:hint="eastAsia"/>
          <w:bCs/>
          <w:sz w:val="28"/>
          <w:szCs w:val="32"/>
        </w:rPr>
        <w:t>获</w:t>
      </w:r>
      <w:r w:rsidRPr="00F26AFF">
        <w:rPr>
          <w:rFonts w:ascii="仿宋_GB2312" w:eastAsia="仿宋_GB2312" w:hint="eastAsia"/>
          <w:bCs/>
          <w:sz w:val="28"/>
          <w:szCs w:val="32"/>
        </w:rPr>
        <w:t>实用新型专利</w:t>
      </w:r>
      <w:r>
        <w:rPr>
          <w:rFonts w:ascii="仿宋_GB2312" w:eastAsia="仿宋_GB2312" w:hint="eastAsia"/>
          <w:bCs/>
          <w:sz w:val="28"/>
          <w:szCs w:val="32"/>
        </w:rPr>
        <w:t>2件以上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③掌握校园网络系统或信息系统的管理与维护，能独立处理校园网络系统的小型问题；或参与数字化校园平台的建设与维护。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④</w:t>
      </w:r>
      <w:r>
        <w:rPr>
          <w:rFonts w:ascii="仿宋_GB2312" w:eastAsia="仿宋_GB2312" w:hint="eastAsia"/>
          <w:bCs/>
          <w:sz w:val="28"/>
          <w:szCs w:val="32"/>
        </w:rPr>
        <w:t>作为主要参加人</w:t>
      </w:r>
      <w:r w:rsidRPr="00F26AFF">
        <w:rPr>
          <w:rFonts w:ascii="仿宋_GB2312" w:eastAsia="仿宋_GB2312" w:hint="eastAsia"/>
          <w:bCs/>
          <w:sz w:val="28"/>
          <w:szCs w:val="32"/>
        </w:rPr>
        <w:t>参与学校的基建工程或修缮工程的设计、施工或管理工作</w:t>
      </w:r>
      <w:r>
        <w:rPr>
          <w:rFonts w:ascii="仿宋_GB2312" w:eastAsia="仿宋_GB2312" w:hint="eastAsia"/>
          <w:bCs/>
          <w:sz w:val="28"/>
          <w:szCs w:val="32"/>
        </w:rPr>
        <w:t>（</w:t>
      </w:r>
      <w:r w:rsidRPr="00F26AFF">
        <w:rPr>
          <w:rFonts w:ascii="仿宋_GB2312" w:eastAsia="仿宋_GB2312" w:hint="eastAsia"/>
          <w:bCs/>
          <w:sz w:val="28"/>
          <w:szCs w:val="32"/>
        </w:rPr>
        <w:t>项目总面积</w:t>
      </w:r>
      <w:r>
        <w:rPr>
          <w:rFonts w:ascii="仿宋_GB2312" w:eastAsia="仿宋_GB2312" w:hint="eastAsia"/>
          <w:bCs/>
          <w:sz w:val="28"/>
          <w:szCs w:val="32"/>
        </w:rPr>
        <w:t>累计2</w:t>
      </w:r>
      <w:r w:rsidRPr="00F26AFF">
        <w:rPr>
          <w:rFonts w:ascii="仿宋_GB2312" w:eastAsia="仿宋_GB2312" w:hint="eastAsia"/>
          <w:bCs/>
          <w:sz w:val="28"/>
          <w:szCs w:val="32"/>
        </w:rPr>
        <w:t>万平方米以上或投资总额3000万元以上</w:t>
      </w:r>
      <w:r>
        <w:rPr>
          <w:rFonts w:ascii="仿宋_GB2312" w:eastAsia="仿宋_GB2312" w:hint="eastAsia"/>
          <w:bCs/>
          <w:sz w:val="28"/>
          <w:szCs w:val="32"/>
        </w:rPr>
        <w:t>）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⑤作为主要参加人参与工程项目或横向科研</w:t>
      </w:r>
      <w:r>
        <w:rPr>
          <w:rFonts w:ascii="仿宋_GB2312" w:eastAsia="仿宋_GB2312" w:hint="eastAsia"/>
          <w:bCs/>
          <w:sz w:val="28"/>
          <w:szCs w:val="32"/>
        </w:rPr>
        <w:t>(教改)</w:t>
      </w:r>
      <w:r w:rsidRPr="00F26AFF">
        <w:rPr>
          <w:rFonts w:ascii="仿宋_GB2312" w:eastAsia="仿宋_GB2312" w:hint="eastAsia"/>
          <w:bCs/>
          <w:sz w:val="28"/>
          <w:szCs w:val="32"/>
        </w:rPr>
        <w:t>项目1项，</w:t>
      </w:r>
      <w:r>
        <w:rPr>
          <w:rFonts w:ascii="仿宋_GB2312" w:eastAsia="仿宋_GB2312" w:hint="eastAsia"/>
          <w:bCs/>
          <w:sz w:val="28"/>
          <w:szCs w:val="32"/>
        </w:rPr>
        <w:t>到款</w:t>
      </w:r>
      <w:r w:rsidRPr="00F26AFF">
        <w:rPr>
          <w:rFonts w:ascii="仿宋_GB2312" w:eastAsia="仿宋_GB2312" w:hint="eastAsia"/>
          <w:bCs/>
          <w:sz w:val="28"/>
          <w:szCs w:val="32"/>
        </w:rPr>
        <w:t>经费在50万元以上。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/>
          <w:bCs/>
          <w:sz w:val="28"/>
          <w:szCs w:val="32"/>
        </w:rPr>
        <w:lastRenderedPageBreak/>
        <w:fldChar w:fldCharType="begin"/>
      </w:r>
      <w:r>
        <w:rPr>
          <w:rFonts w:ascii="仿宋_GB2312" w:eastAsia="仿宋_GB2312"/>
          <w:bCs/>
          <w:sz w:val="28"/>
          <w:szCs w:val="32"/>
        </w:rPr>
        <w:instrText xml:space="preserve"> </w:instrText>
      </w:r>
      <w:r>
        <w:rPr>
          <w:rFonts w:ascii="仿宋_GB2312" w:eastAsia="仿宋_GB2312" w:hint="eastAsia"/>
          <w:bCs/>
          <w:sz w:val="28"/>
          <w:szCs w:val="32"/>
        </w:rPr>
        <w:instrText>= 6 \* GB3</w:instrText>
      </w:r>
      <w:r>
        <w:rPr>
          <w:rFonts w:ascii="仿宋_GB2312" w:eastAsia="仿宋_GB2312"/>
          <w:bCs/>
          <w:sz w:val="28"/>
          <w:szCs w:val="32"/>
        </w:rPr>
        <w:instrText xml:space="preserve"> </w:instrText>
      </w:r>
      <w:r>
        <w:rPr>
          <w:rFonts w:ascii="仿宋_GB2312" w:eastAsia="仿宋_GB2312"/>
          <w:bCs/>
          <w:sz w:val="28"/>
          <w:szCs w:val="32"/>
        </w:rPr>
        <w:fldChar w:fldCharType="separate"/>
      </w:r>
      <w:r>
        <w:rPr>
          <w:rFonts w:ascii="仿宋_GB2312" w:eastAsia="仿宋_GB2312" w:hint="eastAsia"/>
          <w:bCs/>
          <w:noProof/>
          <w:sz w:val="28"/>
          <w:szCs w:val="32"/>
        </w:rPr>
        <w:t>⑥</w:t>
      </w:r>
      <w:r>
        <w:rPr>
          <w:rFonts w:ascii="仿宋_GB2312" w:eastAsia="仿宋_GB2312"/>
          <w:bCs/>
          <w:sz w:val="28"/>
          <w:szCs w:val="32"/>
        </w:rPr>
        <w:fldChar w:fldCharType="end"/>
      </w:r>
      <w:r>
        <w:rPr>
          <w:rFonts w:ascii="仿宋_GB2312" w:eastAsia="仿宋_GB2312" w:hint="eastAsia"/>
          <w:bCs/>
          <w:sz w:val="28"/>
          <w:szCs w:val="32"/>
        </w:rPr>
        <w:t>获校级以上教学成果奖一项（前3名）。</w:t>
      </w:r>
    </w:p>
    <w:p w:rsidR="00A27434" w:rsidRPr="00F26AFF" w:rsidRDefault="00A27434" w:rsidP="00A27434">
      <w:pPr>
        <w:pStyle w:val="3"/>
        <w:spacing w:before="93" w:after="156"/>
      </w:pPr>
      <w:r w:rsidRPr="00F26AFF">
        <w:rPr>
          <w:rFonts w:hint="eastAsia"/>
        </w:rPr>
        <w:t>二、晋升高级工程师</w:t>
      </w:r>
    </w:p>
    <w:p w:rsidR="00A27434" w:rsidRPr="00F26AFF" w:rsidRDefault="00A27434" w:rsidP="00A27434">
      <w:pPr>
        <w:spacing w:line="540" w:lineRule="exact"/>
        <w:ind w:firstLineChars="200" w:firstLine="562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（一）基本要求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具有系统的专业基础理论知识和专业技术知识，掌握本专业国内外现状和现代管理的发展趋势；具有指导和培养中级以下工程技术人员工作和学习的能力；具有丰富的工程技术研究设计的能力和丰富的实践经验，能解决本专业领域的关键性技术问题；具有较强的生产管理能力，主持或参与的工程项目</w:t>
      </w:r>
      <w:r>
        <w:rPr>
          <w:rFonts w:ascii="仿宋_GB2312" w:eastAsia="仿宋_GB2312" w:hint="eastAsia"/>
          <w:bCs/>
          <w:sz w:val="28"/>
          <w:szCs w:val="32"/>
        </w:rPr>
        <w:t>经实施</w:t>
      </w:r>
      <w:r w:rsidRPr="00F26AFF">
        <w:rPr>
          <w:rFonts w:ascii="仿宋_GB2312" w:eastAsia="仿宋_GB2312" w:hint="eastAsia"/>
          <w:bCs/>
          <w:sz w:val="28"/>
          <w:szCs w:val="32"/>
        </w:rPr>
        <w:t>取得一定的经济效益；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32"/>
        </w:rPr>
        <w:t>能自觉接受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部门分配的各项工作任务。</w:t>
      </w:r>
    </w:p>
    <w:p w:rsidR="00A27434" w:rsidRPr="00F26AFF" w:rsidRDefault="00A27434" w:rsidP="00A27434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A27434" w:rsidRDefault="00A27434" w:rsidP="00A27434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3条中满足1条，</w:t>
      </w:r>
      <w:r>
        <w:rPr>
          <w:rFonts w:ascii="仿宋_GB2312" w:eastAsia="仿宋_GB2312" w:hint="eastAsia"/>
          <w:bCs/>
          <w:sz w:val="28"/>
          <w:szCs w:val="32"/>
        </w:rPr>
        <w:t>4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10条中满足1条）：</w:t>
      </w:r>
    </w:p>
    <w:p w:rsidR="00A27434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1.</w:t>
      </w:r>
      <w:r w:rsidRPr="00F26AFF">
        <w:rPr>
          <w:rFonts w:ascii="仿宋_GB2312" w:eastAsia="仿宋_GB2312" w:hint="eastAsia"/>
          <w:bCs/>
          <w:sz w:val="28"/>
          <w:szCs w:val="32"/>
        </w:rPr>
        <w:t>在核心期刊发表</w:t>
      </w:r>
      <w:r>
        <w:rPr>
          <w:rFonts w:ascii="仿宋_GB2312" w:eastAsia="仿宋_GB2312" w:hint="eastAsia"/>
          <w:bCs/>
          <w:sz w:val="28"/>
          <w:szCs w:val="32"/>
        </w:rPr>
        <w:t>本专业范围内</w:t>
      </w:r>
      <w:r w:rsidRPr="00F26AFF">
        <w:rPr>
          <w:rFonts w:ascii="仿宋_GB2312" w:eastAsia="仿宋_GB2312" w:hint="eastAsia"/>
          <w:bCs/>
          <w:sz w:val="28"/>
          <w:szCs w:val="32"/>
        </w:rPr>
        <w:t>学术论文5篇</w:t>
      </w:r>
      <w:r>
        <w:rPr>
          <w:rFonts w:ascii="仿宋_GB2312" w:eastAsia="仿宋_GB2312" w:hint="eastAsia"/>
          <w:bCs/>
          <w:sz w:val="28"/>
          <w:szCs w:val="32"/>
        </w:rPr>
        <w:t>，</w:t>
      </w:r>
      <w:r w:rsidRPr="00F26AFF">
        <w:rPr>
          <w:rFonts w:ascii="仿宋_GB2312" w:eastAsia="仿宋_GB2312" w:hint="eastAsia"/>
          <w:bCs/>
          <w:sz w:val="28"/>
          <w:szCs w:val="32"/>
        </w:rPr>
        <w:t>其中发表</w:t>
      </w:r>
      <w:r>
        <w:rPr>
          <w:rFonts w:ascii="仿宋_GB2312" w:eastAsia="仿宋_GB2312" w:hint="eastAsia"/>
          <w:bCs/>
          <w:sz w:val="28"/>
          <w:szCs w:val="32"/>
        </w:rPr>
        <w:t>收录论文1</w:t>
      </w:r>
      <w:r w:rsidRPr="00F26AFF">
        <w:rPr>
          <w:rFonts w:ascii="仿宋_GB2312" w:eastAsia="仿宋_GB2312" w:hint="eastAsia"/>
          <w:bCs/>
          <w:sz w:val="28"/>
          <w:szCs w:val="32"/>
        </w:rPr>
        <w:t>篇</w:t>
      </w:r>
      <w:r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2.</w:t>
      </w:r>
      <w:r w:rsidRPr="00F26AFF">
        <w:rPr>
          <w:rFonts w:ascii="仿宋_GB2312" w:eastAsia="仿宋_GB2312" w:hint="eastAsia"/>
          <w:bCs/>
          <w:sz w:val="28"/>
          <w:szCs w:val="32"/>
        </w:rPr>
        <w:t>在核心期刊发表</w:t>
      </w:r>
      <w:r>
        <w:rPr>
          <w:rFonts w:ascii="仿宋_GB2312" w:eastAsia="仿宋_GB2312" w:hint="eastAsia"/>
          <w:bCs/>
          <w:sz w:val="28"/>
          <w:szCs w:val="32"/>
        </w:rPr>
        <w:t>本专业范围内</w:t>
      </w:r>
      <w:r w:rsidRPr="00F26AFF">
        <w:rPr>
          <w:rFonts w:ascii="仿宋_GB2312" w:eastAsia="仿宋_GB2312" w:hint="eastAsia"/>
          <w:bCs/>
          <w:sz w:val="28"/>
          <w:szCs w:val="32"/>
        </w:rPr>
        <w:t>学术论文</w:t>
      </w:r>
      <w:r>
        <w:rPr>
          <w:rFonts w:ascii="仿宋_GB2312" w:eastAsia="仿宋_GB2312" w:hint="eastAsia"/>
          <w:bCs/>
          <w:sz w:val="28"/>
          <w:szCs w:val="32"/>
        </w:rPr>
        <w:t>4</w:t>
      </w:r>
      <w:r w:rsidRPr="00F26AFF">
        <w:rPr>
          <w:rFonts w:ascii="仿宋_GB2312" w:eastAsia="仿宋_GB2312" w:hint="eastAsia"/>
          <w:bCs/>
          <w:sz w:val="28"/>
          <w:szCs w:val="32"/>
        </w:rPr>
        <w:t>篇，</w:t>
      </w:r>
      <w:r>
        <w:rPr>
          <w:rFonts w:ascii="仿宋_GB2312" w:eastAsia="仿宋_GB2312" w:hint="eastAsia"/>
          <w:bCs/>
          <w:sz w:val="28"/>
          <w:szCs w:val="32"/>
        </w:rPr>
        <w:t>并撰写</w:t>
      </w:r>
      <w:r w:rsidRPr="00F26AFF">
        <w:rPr>
          <w:rFonts w:ascii="仿宋_GB2312" w:eastAsia="仿宋_GB2312" w:hint="eastAsia"/>
          <w:bCs/>
          <w:sz w:val="28"/>
          <w:szCs w:val="32"/>
        </w:rPr>
        <w:t>5万字以上</w:t>
      </w:r>
      <w:r>
        <w:rPr>
          <w:rFonts w:ascii="仿宋_GB2312" w:eastAsia="仿宋_GB2312" w:hint="eastAsia"/>
          <w:bCs/>
          <w:sz w:val="28"/>
          <w:szCs w:val="32"/>
        </w:rPr>
        <w:t>公开</w:t>
      </w:r>
      <w:r w:rsidRPr="00F26AFF">
        <w:rPr>
          <w:rFonts w:ascii="仿宋_GB2312" w:eastAsia="仿宋_GB2312" w:hint="eastAsia"/>
          <w:bCs/>
          <w:sz w:val="28"/>
          <w:szCs w:val="32"/>
        </w:rPr>
        <w:t>出版</w:t>
      </w:r>
      <w:r>
        <w:rPr>
          <w:rFonts w:ascii="仿宋_GB2312" w:eastAsia="仿宋_GB2312" w:hint="eastAsia"/>
          <w:bCs/>
          <w:sz w:val="28"/>
          <w:szCs w:val="32"/>
        </w:rPr>
        <w:t>发行的学术著作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3.</w:t>
      </w:r>
      <w:r w:rsidRPr="00F26AFF">
        <w:rPr>
          <w:rFonts w:ascii="仿宋_GB2312" w:eastAsia="仿宋_GB2312" w:hint="eastAsia"/>
          <w:bCs/>
          <w:sz w:val="28"/>
          <w:szCs w:val="32"/>
        </w:rPr>
        <w:t>在核心期刊发表</w:t>
      </w:r>
      <w:r>
        <w:rPr>
          <w:rFonts w:ascii="仿宋_GB2312" w:eastAsia="仿宋_GB2312" w:hint="eastAsia"/>
          <w:bCs/>
          <w:sz w:val="28"/>
          <w:szCs w:val="32"/>
        </w:rPr>
        <w:t>本专业范围内</w:t>
      </w:r>
      <w:r w:rsidRPr="00F26AFF">
        <w:rPr>
          <w:rFonts w:ascii="仿宋_GB2312" w:eastAsia="仿宋_GB2312" w:hint="eastAsia"/>
          <w:bCs/>
          <w:sz w:val="28"/>
          <w:szCs w:val="32"/>
        </w:rPr>
        <w:t>学术论文</w:t>
      </w:r>
      <w:r>
        <w:rPr>
          <w:rFonts w:ascii="仿宋_GB2312" w:eastAsia="仿宋_GB2312" w:hint="eastAsia"/>
          <w:bCs/>
          <w:sz w:val="28"/>
          <w:szCs w:val="32"/>
        </w:rPr>
        <w:t>4</w:t>
      </w:r>
      <w:r w:rsidRPr="00F26AFF">
        <w:rPr>
          <w:rFonts w:ascii="仿宋_GB2312" w:eastAsia="仿宋_GB2312" w:hint="eastAsia"/>
          <w:bCs/>
          <w:sz w:val="28"/>
          <w:szCs w:val="32"/>
        </w:rPr>
        <w:t>篇，</w:t>
      </w:r>
      <w:r>
        <w:rPr>
          <w:rFonts w:ascii="仿宋_GB2312" w:eastAsia="仿宋_GB2312" w:hint="eastAsia"/>
          <w:bCs/>
          <w:sz w:val="28"/>
          <w:szCs w:val="32"/>
        </w:rPr>
        <w:t>并撰写5万字以上的学校重大信息化建设或重大基建修缮项目的论证报告、概预算编制报告、专业技术报告或工程管理报告。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4.</w:t>
      </w:r>
      <w:r w:rsidRPr="00F26AFF">
        <w:rPr>
          <w:rFonts w:ascii="仿宋_GB2312" w:eastAsia="仿宋_GB2312" w:hint="eastAsia"/>
          <w:bCs/>
          <w:sz w:val="28"/>
          <w:szCs w:val="32"/>
        </w:rPr>
        <w:t>编制国家级工程技术标准或行业性技术标准1个。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5.</w:t>
      </w:r>
      <w:r w:rsidRPr="00F26AFF">
        <w:rPr>
          <w:rFonts w:ascii="仿宋_GB2312" w:eastAsia="仿宋_GB2312" w:hint="eastAsia"/>
          <w:bCs/>
          <w:sz w:val="28"/>
          <w:szCs w:val="32"/>
        </w:rPr>
        <w:t>获</w:t>
      </w:r>
      <w:r>
        <w:rPr>
          <w:rFonts w:ascii="仿宋_GB2312" w:eastAsia="仿宋_GB2312" w:hint="eastAsia"/>
          <w:bCs/>
          <w:sz w:val="28"/>
          <w:szCs w:val="32"/>
        </w:rPr>
        <w:t>国家发明专利1件，或获</w:t>
      </w:r>
      <w:r w:rsidRPr="00F26AFF">
        <w:rPr>
          <w:rFonts w:ascii="仿宋_GB2312" w:eastAsia="仿宋_GB2312" w:hint="eastAsia"/>
          <w:bCs/>
          <w:sz w:val="28"/>
          <w:szCs w:val="32"/>
        </w:rPr>
        <w:t>实用新型专利</w:t>
      </w:r>
      <w:r>
        <w:rPr>
          <w:rFonts w:ascii="仿宋_GB2312" w:eastAsia="仿宋_GB2312" w:hint="eastAsia"/>
          <w:bCs/>
          <w:sz w:val="28"/>
          <w:szCs w:val="32"/>
        </w:rPr>
        <w:t>2件以上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6.</w:t>
      </w:r>
      <w:r w:rsidRPr="00F26AFF">
        <w:rPr>
          <w:rFonts w:ascii="仿宋_GB2312" w:eastAsia="仿宋_GB2312" w:hint="eastAsia"/>
          <w:bCs/>
          <w:sz w:val="28"/>
          <w:szCs w:val="32"/>
        </w:rPr>
        <w:t>主持或作为第一技术负责人承担的工程项目经成果验收与鉴定，并获得省部级以上奖励。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7.</w:t>
      </w:r>
      <w:r w:rsidRPr="00F26AFF">
        <w:rPr>
          <w:rFonts w:ascii="仿宋_GB2312" w:eastAsia="仿宋_GB2312" w:hint="eastAsia"/>
          <w:bCs/>
          <w:sz w:val="28"/>
          <w:szCs w:val="32"/>
        </w:rPr>
        <w:t>作为主要参加人参加省部级以上科研</w:t>
      </w:r>
      <w:r>
        <w:rPr>
          <w:rFonts w:ascii="仿宋_GB2312" w:eastAsia="仿宋_GB2312" w:hint="eastAsia"/>
          <w:bCs/>
          <w:sz w:val="28"/>
          <w:szCs w:val="32"/>
        </w:rPr>
        <w:t>（或教改）</w:t>
      </w:r>
      <w:r w:rsidRPr="00F26AFF">
        <w:rPr>
          <w:rFonts w:ascii="仿宋_GB2312" w:eastAsia="仿宋_GB2312" w:hint="eastAsia"/>
          <w:bCs/>
          <w:sz w:val="28"/>
          <w:szCs w:val="32"/>
        </w:rPr>
        <w:t>项目2</w:t>
      </w:r>
      <w:r>
        <w:rPr>
          <w:rFonts w:ascii="仿宋_GB2312" w:eastAsia="仿宋_GB2312" w:hint="eastAsia"/>
          <w:bCs/>
          <w:sz w:val="28"/>
          <w:szCs w:val="32"/>
        </w:rPr>
        <w:t>项；或</w:t>
      </w:r>
      <w:r w:rsidRPr="00F26AFF">
        <w:rPr>
          <w:rFonts w:ascii="仿宋_GB2312" w:eastAsia="仿宋_GB2312" w:hint="eastAsia"/>
          <w:bCs/>
          <w:sz w:val="28"/>
          <w:szCs w:val="32"/>
        </w:rPr>
        <w:lastRenderedPageBreak/>
        <w:t>主持</w:t>
      </w:r>
      <w:r>
        <w:rPr>
          <w:rFonts w:ascii="仿宋_GB2312" w:eastAsia="仿宋_GB2312" w:hint="eastAsia"/>
          <w:bCs/>
          <w:sz w:val="28"/>
          <w:szCs w:val="32"/>
        </w:rPr>
        <w:t>并完成横向科研项目1项以上，到款</w:t>
      </w:r>
      <w:r w:rsidRPr="00F26AFF">
        <w:rPr>
          <w:rFonts w:ascii="仿宋_GB2312" w:eastAsia="仿宋_GB2312" w:hint="eastAsia"/>
          <w:bCs/>
          <w:sz w:val="28"/>
          <w:szCs w:val="32"/>
        </w:rPr>
        <w:t>经费30万元以上；</w:t>
      </w:r>
      <w:r>
        <w:rPr>
          <w:rFonts w:ascii="仿宋_GB2312" w:eastAsia="仿宋_GB2312" w:hint="eastAsia"/>
          <w:bCs/>
          <w:sz w:val="28"/>
          <w:szCs w:val="32"/>
        </w:rPr>
        <w:t>或</w:t>
      </w:r>
      <w:r w:rsidRPr="00F26AFF">
        <w:rPr>
          <w:rFonts w:ascii="仿宋_GB2312" w:eastAsia="仿宋_GB2312" w:hint="eastAsia"/>
          <w:bCs/>
          <w:sz w:val="28"/>
          <w:szCs w:val="32"/>
        </w:rPr>
        <w:t>主持</w:t>
      </w:r>
      <w:r>
        <w:rPr>
          <w:rFonts w:ascii="仿宋_GB2312" w:eastAsia="仿宋_GB2312" w:hint="eastAsia"/>
          <w:bCs/>
          <w:sz w:val="28"/>
          <w:szCs w:val="32"/>
        </w:rPr>
        <w:t>其它</w:t>
      </w:r>
      <w:r w:rsidRPr="00F26AFF">
        <w:rPr>
          <w:rFonts w:ascii="仿宋_GB2312" w:eastAsia="仿宋_GB2312" w:hint="eastAsia"/>
          <w:bCs/>
          <w:sz w:val="28"/>
          <w:szCs w:val="32"/>
        </w:rPr>
        <w:t>横向科研项目</w:t>
      </w:r>
      <w:r>
        <w:rPr>
          <w:rFonts w:ascii="仿宋_GB2312" w:eastAsia="仿宋_GB2312" w:hint="eastAsia"/>
          <w:bCs/>
          <w:sz w:val="28"/>
          <w:szCs w:val="32"/>
        </w:rPr>
        <w:t>到款</w:t>
      </w:r>
      <w:r w:rsidRPr="00F26AFF">
        <w:rPr>
          <w:rFonts w:ascii="仿宋_GB2312" w:eastAsia="仿宋_GB2312" w:hint="eastAsia"/>
          <w:bCs/>
          <w:sz w:val="28"/>
          <w:szCs w:val="32"/>
        </w:rPr>
        <w:t>经费累计100万元以上，其中有</w:t>
      </w:r>
      <w:r>
        <w:rPr>
          <w:rFonts w:ascii="仿宋_GB2312" w:eastAsia="仿宋_GB2312" w:hint="eastAsia"/>
          <w:bCs/>
          <w:sz w:val="28"/>
          <w:szCs w:val="32"/>
        </w:rPr>
        <w:t>1项到款</w:t>
      </w:r>
      <w:r w:rsidRPr="00F26AFF">
        <w:rPr>
          <w:rFonts w:ascii="仿宋_GB2312" w:eastAsia="仿宋_GB2312" w:hint="eastAsia"/>
          <w:bCs/>
          <w:sz w:val="28"/>
          <w:szCs w:val="32"/>
        </w:rPr>
        <w:t>经费20万元以上。</w:t>
      </w:r>
    </w:p>
    <w:p w:rsidR="00A27434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8.获得国家注册造价工程师或</w:t>
      </w:r>
      <w:r w:rsidRPr="00F26AFF">
        <w:rPr>
          <w:rFonts w:ascii="仿宋_GB2312" w:eastAsia="仿宋_GB2312" w:hint="eastAsia"/>
          <w:bCs/>
          <w:sz w:val="28"/>
          <w:szCs w:val="32"/>
        </w:rPr>
        <w:t>国家注册一级建造工程师</w:t>
      </w:r>
      <w:r>
        <w:rPr>
          <w:rFonts w:ascii="仿宋_GB2312" w:eastAsia="仿宋_GB2312" w:hint="eastAsia"/>
          <w:bCs/>
          <w:sz w:val="28"/>
          <w:szCs w:val="32"/>
        </w:rPr>
        <w:t>或国家一级结构工程师等资格证书</w:t>
      </w:r>
      <w:r w:rsidRPr="00F26AFF">
        <w:rPr>
          <w:rFonts w:ascii="仿宋_GB2312" w:eastAsia="仿宋_GB2312" w:hint="eastAsia"/>
          <w:bCs/>
          <w:sz w:val="28"/>
          <w:szCs w:val="32"/>
        </w:rPr>
        <w:t>，在注册期内参加正常的培训并开展相关业务</w:t>
      </w:r>
      <w:r>
        <w:rPr>
          <w:rFonts w:ascii="仿宋_GB2312" w:eastAsia="仿宋_GB2312" w:hint="eastAsia"/>
          <w:bCs/>
          <w:sz w:val="28"/>
          <w:szCs w:val="32"/>
        </w:rPr>
        <w:t>；或获得由人社部与工信部组织的国家计算机技术与软件资格（水平）考试高级资格证书，在注册期间参加正常培训并开展相关业务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9.主持或作为主要技术负责人承担学校重大基建修缮项目（累计建筑面积3万平方米以上或投资总额</w:t>
      </w:r>
      <w:r w:rsidRPr="001413C4">
        <w:rPr>
          <w:rFonts w:ascii="仿宋_GB2312" w:eastAsia="仿宋_GB2312" w:hint="eastAsia"/>
          <w:bCs/>
          <w:sz w:val="28"/>
          <w:szCs w:val="32"/>
        </w:rPr>
        <w:t>8000万</w:t>
      </w:r>
      <w:r>
        <w:rPr>
          <w:rFonts w:ascii="仿宋_GB2312" w:eastAsia="仿宋_GB2312" w:hint="eastAsia"/>
          <w:bCs/>
          <w:sz w:val="28"/>
          <w:szCs w:val="32"/>
        </w:rPr>
        <w:t>元以上）；或主持或作为主要技术负责人承担学校重大信息化建设项目（累计项目批复金额1000万元以上，其中200万元以上项目不少于3项）。</w:t>
      </w:r>
    </w:p>
    <w:p w:rsidR="00A27434" w:rsidRPr="00F26AFF" w:rsidRDefault="00A27434" w:rsidP="00A27434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bCs/>
          <w:sz w:val="28"/>
          <w:szCs w:val="32"/>
        </w:rPr>
        <w:t>获校级以上教学成果奖一项（前2名）；或</w:t>
      </w:r>
      <w:r w:rsidRPr="00F26AFF">
        <w:rPr>
          <w:rFonts w:ascii="仿宋_GB2312" w:eastAsia="仿宋_GB2312" w:hint="eastAsia"/>
          <w:sz w:val="28"/>
          <w:szCs w:val="28"/>
        </w:rPr>
        <w:t>获省部级以上科技成果奖1项（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三等奖第1名，二等奖前3名，一等奖前5名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国家级科技成果奖证书持有者）；或获得省部级以上优秀设计奖2项以上（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</w:t>
      </w: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名，二等奖前3名，一等奖前5名，特等奖</w:t>
      </w:r>
      <w:r>
        <w:rPr>
          <w:rFonts w:ascii="仿宋_GB2312" w:eastAsia="仿宋_GB2312" w:hint="eastAsia"/>
          <w:sz w:val="28"/>
          <w:szCs w:val="28"/>
        </w:rPr>
        <w:t>前8名；</w:t>
      </w:r>
      <w:r w:rsidRPr="00F26AFF">
        <w:rPr>
          <w:rFonts w:ascii="仿宋_GB2312" w:eastAsia="仿宋_GB2312" w:hint="eastAsia"/>
          <w:sz w:val="28"/>
          <w:szCs w:val="28"/>
        </w:rPr>
        <w:t>国家奖证书持有者）。</w:t>
      </w:r>
    </w:p>
    <w:p w:rsidR="00A27434" w:rsidRPr="002A6028" w:rsidRDefault="00A27434" w:rsidP="00A27434">
      <w:pPr>
        <w:spacing w:line="600" w:lineRule="exact"/>
        <w:rPr>
          <w:rFonts w:ascii="仿宋_GB2312" w:eastAsia="仿宋_GB2312"/>
          <w:b/>
          <w:bCs/>
          <w:sz w:val="28"/>
          <w:szCs w:val="32"/>
        </w:rPr>
      </w:pPr>
    </w:p>
    <w:p w:rsidR="00C55728" w:rsidRDefault="00C55728"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7E" w:rsidRDefault="00DA607E" w:rsidP="00A27434">
      <w:r>
        <w:separator/>
      </w:r>
    </w:p>
  </w:endnote>
  <w:endnote w:type="continuationSeparator" w:id="0">
    <w:p w:rsidR="00DA607E" w:rsidRDefault="00DA607E" w:rsidP="00A2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7E" w:rsidRDefault="00DA607E" w:rsidP="00A27434">
      <w:r>
        <w:separator/>
      </w:r>
    </w:p>
  </w:footnote>
  <w:footnote w:type="continuationSeparator" w:id="0">
    <w:p w:rsidR="00DA607E" w:rsidRDefault="00DA607E" w:rsidP="00A2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E"/>
    <w:rsid w:val="002024CE"/>
    <w:rsid w:val="00A27434"/>
    <w:rsid w:val="00C55728"/>
    <w:rsid w:val="00D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C4A01-0917-49A6-9DA7-61E9D1EB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A27434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A27434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434"/>
    <w:rPr>
      <w:sz w:val="18"/>
      <w:szCs w:val="18"/>
    </w:rPr>
  </w:style>
  <w:style w:type="character" w:customStyle="1" w:styleId="1Char">
    <w:name w:val="标题 1 Char"/>
    <w:basedOn w:val="a0"/>
    <w:link w:val="1"/>
    <w:rsid w:val="00A27434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A27434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2016-10-11T10:03:00Z</dcterms:created>
  <dcterms:modified xsi:type="dcterms:W3CDTF">2016-10-11T10:03:00Z</dcterms:modified>
</cp:coreProperties>
</file>